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0" w:type="dxa"/>
        <w:tblLook w:val="04A0" w:firstRow="1" w:lastRow="0" w:firstColumn="1" w:lastColumn="0" w:noHBand="0" w:noVBand="1"/>
      </w:tblPr>
      <w:tblGrid>
        <w:gridCol w:w="1026"/>
        <w:gridCol w:w="4157"/>
        <w:gridCol w:w="2754"/>
        <w:gridCol w:w="2507"/>
        <w:gridCol w:w="1766"/>
        <w:gridCol w:w="3230"/>
      </w:tblGrid>
      <w:tr w:rsidR="000B2B6E" w:rsidRPr="000B2B6E" w:rsidTr="000B2B6E">
        <w:trPr>
          <w:trHeight w:val="800"/>
        </w:trPr>
        <w:tc>
          <w:tcPr>
            <w:tcW w:w="15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B1:G23"/>
            <w:r w:rsidRPr="000B2B6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奔腾NAT代理商申请表</w:t>
            </w:r>
            <w:bookmarkEnd w:id="0"/>
          </w:p>
        </w:tc>
      </w:tr>
      <w:tr w:rsidR="000B2B6E" w:rsidRPr="000B2B6E" w:rsidTr="000B2B6E">
        <w:trPr>
          <w:trHeight w:val="350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B2B6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备证资料</w:t>
            </w:r>
            <w:proofErr w:type="gramEnd"/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申请公司名称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相关产业营业执照复印件、企业信用信息公示报告、公司章程、一般纳税人证明、大股东身份证明、品牌授权证明等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意向代理城市/区域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实际控股投资人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是否为</w:t>
            </w:r>
            <w:proofErr w:type="gramStart"/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集团级</w:t>
            </w:r>
            <w:proofErr w:type="gramEnd"/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□是（集团下属共有4S店</w:t>
            </w: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□否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财务情况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所有者权益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企业财务年报等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净利润率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从业经验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是否为出行平台CP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□是（出行平台CP     家）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□否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授权协议、销售合同等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是否为出行平台DP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□是（出行平台DP     家）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□否</w:t>
            </w: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近3年对公销售数量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近3年合作公司数量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服务保障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是否具备自有或合作服务网点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□自有服务网点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□合作服务网点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□否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服务授权协议、合作协议等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团队配备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总经理4S店管理经验或对公销售经验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□3年及以上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□2年-3年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□2年以下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聘用证明、人员简历等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人员配备情况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□已建立项目团队2-3人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□指定1名项目负责人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□暂未配备</w:t>
            </w: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是否为奔腾经销商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□否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2B6E" w:rsidRPr="000B2B6E" w:rsidTr="000B2B6E">
        <w:trPr>
          <w:trHeight w:val="310"/>
        </w:trPr>
        <w:tc>
          <w:tcPr>
            <w:tcW w:w="15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说明：从业经验包含申请公司控股/参股公司或最大股东控股公司业绩</w:t>
            </w:r>
            <w:bookmarkStart w:id="1" w:name="_GoBack"/>
            <w:bookmarkEnd w:id="1"/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投资人签字：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（盖章）</w:t>
            </w:r>
          </w:p>
        </w:tc>
      </w:tr>
      <w:tr w:rsidR="000B2B6E" w:rsidRPr="000B2B6E" w:rsidTr="000B2B6E">
        <w:trPr>
          <w:trHeight w:val="2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6E" w:rsidRPr="000B2B6E" w:rsidRDefault="000B2B6E" w:rsidP="000B2B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年     月     日</w:t>
            </w:r>
          </w:p>
        </w:tc>
      </w:tr>
    </w:tbl>
    <w:p w:rsidR="00337D94" w:rsidRDefault="00337D94"/>
    <w:sectPr w:rsidR="00337D94" w:rsidSect="000B2B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CF"/>
    <w:rsid w:val="000B2B6E"/>
    <w:rsid w:val="001912CF"/>
    <w:rsid w:val="0033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19DC-CDD0-4A0C-8469-DCAF17F1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赵贵龙(一汽奔腾轿车有限公司-一汽轿车销售有限公司-定制产品事业部)</dc:creator>
  <cp:keywords/>
  <dc:description/>
  <cp:lastModifiedBy>赵贵龙(一汽奔腾轿车有限公司-一汽轿车销售有限公司-定制产品事业部)</cp:lastModifiedBy>
  <cp:revision>2</cp:revision>
  <dcterms:created xsi:type="dcterms:W3CDTF">2023-01-19T10:31:00Z</dcterms:created>
  <dcterms:modified xsi:type="dcterms:W3CDTF">2023-01-19T10:33:00Z</dcterms:modified>
</cp:coreProperties>
</file>